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A16366" w:rsidRDefault="00A16366">
      <w:pPr>
        <w:rPr>
          <w:b/>
          <w:sz w:val="32"/>
          <w:szCs w:val="32"/>
        </w:rPr>
      </w:pPr>
      <w:r w:rsidRPr="00A16366">
        <w:rPr>
          <w:b/>
          <w:sz w:val="32"/>
          <w:szCs w:val="32"/>
        </w:rPr>
        <w:t>30min Recurrence &amp; Relationship Nugget 2</w:t>
      </w:r>
    </w:p>
    <w:p w:rsidR="00A16366" w:rsidRPr="00A16366" w:rsidRDefault="00A16366">
      <w:pPr>
        <w:rPr>
          <w:b/>
        </w:rPr>
      </w:pPr>
      <w:r w:rsidRPr="00A16366">
        <w:rPr>
          <w:b/>
        </w:rPr>
        <w:t>Question 1</w:t>
      </w:r>
    </w:p>
    <w:p w:rsidR="00A16366" w:rsidRDefault="00A16366">
      <w:r>
        <w:rPr>
          <w:noProof/>
          <w:lang w:eastAsia="en-SG"/>
        </w:rPr>
        <w:drawing>
          <wp:inline distT="0" distB="0" distL="0" distR="0">
            <wp:extent cx="5727700" cy="20408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66" w:rsidRPr="00A16366" w:rsidRDefault="00A16366">
      <w:pPr>
        <w:rPr>
          <w:b/>
        </w:rPr>
      </w:pPr>
      <w:r w:rsidRPr="00A16366">
        <w:rPr>
          <w:b/>
        </w:rPr>
        <w:t>Question 2</w:t>
      </w:r>
    </w:p>
    <w:p w:rsidR="00A16366" w:rsidRDefault="00A16366">
      <w:r>
        <w:rPr>
          <w:noProof/>
          <w:lang w:eastAsia="en-SG"/>
        </w:rPr>
        <w:drawing>
          <wp:inline distT="0" distB="0" distL="0" distR="0">
            <wp:extent cx="5727700" cy="82677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66" w:rsidRDefault="00A16366">
      <w:r>
        <w:rPr>
          <w:noProof/>
          <w:lang w:eastAsia="en-SG"/>
        </w:rPr>
        <w:drawing>
          <wp:inline distT="0" distB="0" distL="0" distR="0">
            <wp:extent cx="5720715" cy="680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66"/>
    <w:rsid w:val="00673D34"/>
    <w:rsid w:val="00A1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2013-07-20T15:55:00Z</dcterms:created>
  <dcterms:modified xsi:type="dcterms:W3CDTF">2013-07-20T15:58:00Z</dcterms:modified>
</cp:coreProperties>
</file>